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93" w:rsidRDefault="008A0193" w:rsidP="008A0193">
      <w:pPr>
        <w:spacing w:after="0" w:line="240" w:lineRule="auto"/>
        <w:ind w:firstLine="567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  <w:lang w:val="th-TH"/>
        </w:rPr>
        <w:drawing>
          <wp:inline distT="0" distB="0" distL="0" distR="0" wp14:anchorId="1B4882D4" wp14:editId="47CFCD17">
            <wp:extent cx="762000" cy="135410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_Black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59" cy="136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27" w:rsidRPr="00017027" w:rsidRDefault="00017027" w:rsidP="00017027">
      <w:pPr>
        <w:spacing w:after="0" w:line="240" w:lineRule="auto"/>
        <w:ind w:firstLine="567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17027">
        <w:rPr>
          <w:rFonts w:ascii="TH Sarabun New" w:eastAsia="Times New Roman" w:hAnsi="TH Sarabun New" w:cs="TH Sarabun New"/>
          <w:sz w:val="32"/>
          <w:szCs w:val="32"/>
          <w:cs/>
        </w:rPr>
        <w:t>ประกาศมหาวิทยาลัยขอนแก่น</w:t>
      </w:r>
    </w:p>
    <w:p w:rsidR="00017027" w:rsidRPr="00017027" w:rsidRDefault="00017027" w:rsidP="00017027">
      <w:pPr>
        <w:spacing w:after="0" w:line="240" w:lineRule="auto"/>
        <w:ind w:firstLine="567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17027">
        <w:rPr>
          <w:rFonts w:ascii="TH Sarabun New" w:eastAsia="Times New Roman" w:hAnsi="TH Sarabun New" w:cs="TH Sarabun New"/>
          <w:sz w:val="32"/>
          <w:szCs w:val="32"/>
          <w:cs/>
        </w:rPr>
        <w:t>(ฉบับที่</w:t>
      </w:r>
      <w:r w:rsidR="008A019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17027">
        <w:rPr>
          <w:rFonts w:ascii="TH Sarabun New" w:eastAsia="Times New Roman" w:hAnsi="TH Sarabun New" w:cs="TH Sarabun New"/>
          <w:sz w:val="32"/>
          <w:szCs w:val="32"/>
          <w:cs/>
        </w:rPr>
        <w:t>๒</w:t>
      </w:r>
      <w:r w:rsidR="008A0193">
        <w:rPr>
          <w:rFonts w:ascii="TH Sarabun New" w:eastAsia="Times New Roman" w:hAnsi="TH Sarabun New" w:cs="TH Sarabun New" w:hint="cs"/>
          <w:sz w:val="32"/>
          <w:szCs w:val="32"/>
          <w:cs/>
        </w:rPr>
        <w:t>๔๓๖/๒</w:t>
      </w:r>
      <w:r w:rsidRPr="00017027">
        <w:rPr>
          <w:rFonts w:ascii="TH Sarabun New" w:eastAsia="Times New Roman" w:hAnsi="TH Sarabun New" w:cs="TH Sarabun New"/>
          <w:sz w:val="32"/>
          <w:szCs w:val="32"/>
          <w:cs/>
        </w:rPr>
        <w:t>๕๖๒)</w:t>
      </w:r>
    </w:p>
    <w:p w:rsidR="00017027" w:rsidRDefault="00017027" w:rsidP="00017027">
      <w:pPr>
        <w:spacing w:after="0" w:line="240" w:lineRule="auto"/>
        <w:ind w:firstLine="567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17027">
        <w:rPr>
          <w:rFonts w:ascii="TH Sarabun New" w:eastAsia="Times New Roman" w:hAnsi="TH Sarabun New" w:cs="TH Sarabun New"/>
          <w:sz w:val="32"/>
          <w:szCs w:val="32"/>
          <w:cs/>
        </w:rPr>
        <w:t>เรื่อง จัดตั้งสถาบันทรัพยากรน้ำใต้ดิน สำนักงานอธิการบดี</w:t>
      </w:r>
    </w:p>
    <w:p w:rsidR="00017027" w:rsidRDefault="008A0193" w:rsidP="00017027">
      <w:pPr>
        <w:spacing w:after="0" w:line="240" w:lineRule="auto"/>
        <w:ind w:firstLine="567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</w:t>
      </w:r>
    </w:p>
    <w:p w:rsidR="00F15B8E" w:rsidRDefault="00B45370" w:rsidP="00017027">
      <w:pPr>
        <w:spacing w:after="0" w:line="240" w:lineRule="auto"/>
        <w:ind w:firstLine="567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ด้วยคณะกรรมการนโยบายวิสาหกิจ คราวประชุมครั้งที่ ๑/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๕๖๒ วันที่ ๘ พฤษภาคม ๒๕๖๒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เห็น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ช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อบอนุมัติให้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 "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สถาบันวิจัยทรัพยากรน้ำใต้ดิน สำนักงานอธิการบดี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"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ปรับเปลี่ยนชื่อและสถานะมาเป็น</w:t>
      </w:r>
      <w:r w:rsidR="0001702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>"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สถาบันทรัพยากรน้ำใต้ดิน สำนักงานอธิการบดี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"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เป็นหน่วยงานวิสาหกิจสังกัดสำนักงานอธิการบดีทำหน้าที่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ให้บริการวิชาการ วิจัย และพัฒนาบุลลากร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ด้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านทรัพยากรน้ำใต้ดิน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ใ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นระดับชาติและนานาขาติ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017027" w:rsidRPr="00B45370" w:rsidRDefault="00B45370" w:rsidP="00017027">
      <w:pPr>
        <w:spacing w:after="0" w:line="240" w:lineRule="auto"/>
        <w:ind w:firstLine="567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อาศัยอำนาจ</w:t>
      </w:r>
      <w:r w:rsidR="00F15B8E">
        <w:rPr>
          <w:rFonts w:ascii="TH Sarabun New" w:eastAsia="Times New Roman" w:hAnsi="TH Sarabun New" w:cs="TH Sarabun New" w:hint="cs"/>
          <w:sz w:val="32"/>
          <w:szCs w:val="32"/>
          <w:cs/>
        </w:rPr>
        <w:t>ต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ามความในมาตรา ๓๗ (๑) และ (๑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) แห่งพระราชบัญญัติมหาวิทยา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ยขอนแก่น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พ.ศ.๒๕๕๘ ประกอบกับ ข้อบังคับมหาวิทยาลัยขอนแก่น ว่าด้วย การบริหารหน่วยงานวิสาหกิจของส่วนงาน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พ.ศ.๒๕๖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ประกาศมหาวิทยาลัย ฉบับที่ 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๔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๖/๒๕๖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เรื่อง หลักเกณฑ์และวิธีการจัดตั้งและยุบเลิกหน่วยงานวิสาหกิจของส่วนงาน และมต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ิ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 xml:space="preserve">คณะกรรมการนโยบายวิสาหกิจ ครั้งที่ ๑/๒๕๖๒ วันที่ ๘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พ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ฤษภาคม ๒๕๖๒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จึงออกประกาศนี้ไว้ ดังนี้</w:t>
      </w:r>
    </w:p>
    <w:p w:rsidR="00B45370" w:rsidRPr="00B45370" w:rsidRDefault="00B45370" w:rsidP="00017027">
      <w:pPr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 xml:space="preserve">ข้อ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ประกาศนี้ เรียกว่า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 "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ประกาศมหาวิทยาลัยขอบแก่น (ฉบับที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่ ๒๔๓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๖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/๒๕๖๒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B45370" w:rsidRPr="00B45370" w:rsidRDefault="00B45370" w:rsidP="00017027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เรื่อง จัดตั้งสถาบันทรัพยากรน้ำใต้ดิน สำนักงานอธิการบดี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>"</w:t>
      </w:r>
    </w:p>
    <w:p w:rsidR="00B45370" w:rsidRPr="00B45370" w:rsidRDefault="00B45370" w:rsidP="00017027">
      <w:pPr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ข้อ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๒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ประกาศนี้ให้ใช้บัง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คั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บตั้งแต่วันถัดจากวันประกาศเป็นต้นไป</w:t>
      </w:r>
    </w:p>
    <w:p w:rsidR="00E35988" w:rsidRPr="00017027" w:rsidRDefault="00B45370" w:rsidP="00017027">
      <w:pPr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 xml:space="preserve">ข้อ ๓ ให้ยกเลิกประกาศสภามหาวิทยาลัยขอนแก่น (ฉบับที่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>/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๒๕๕๘) เรื่อง จัดตั้งสถาบันวิจัย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ท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รัพยากรน้ำ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ใ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ต้ดิน ลงวันที่ ๔ เมษายน ๒๕๕๘</w:t>
      </w:r>
      <w:bookmarkStart w:id="0" w:name="_GoBack"/>
      <w:bookmarkEnd w:id="0"/>
    </w:p>
    <w:p w:rsidR="008A0193" w:rsidRDefault="00B45370" w:rsidP="008A0193">
      <w:pPr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ข้อ ๔ ให้จั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 xml:space="preserve">ตั้ง </w:t>
      </w:r>
      <w:r w:rsidRPr="00F15B8E">
        <w:rPr>
          <w:rFonts w:ascii="TH Sarabun New" w:eastAsia="Times New Roman" w:hAnsi="TH Sarabun New" w:cs="TH Sarabun New"/>
          <w:b/>
          <w:bCs/>
          <w:sz w:val="32"/>
          <w:szCs w:val="32"/>
          <w:lang w:val="en-GB"/>
        </w:rPr>
        <w:t>“</w:t>
      </w:r>
      <w:r w:rsidRPr="00B4537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สถาบันทรัพยากรน้ำใต้ดิน</w:t>
      </w:r>
      <w:r w:rsidRPr="00F15B8E">
        <w:rPr>
          <w:rFonts w:ascii="TH Sarabun New" w:eastAsia="Times New Roman" w:hAnsi="TH Sarabun New" w:cs="TH Sarabun New"/>
          <w:b/>
          <w:bCs/>
          <w:sz w:val="32"/>
          <w:szCs w:val="32"/>
          <w:lang w:val="en-GB"/>
        </w:rPr>
        <w:t>”</w:t>
      </w:r>
      <w:r>
        <w:rPr>
          <w:rFonts w:ascii="TH Sarabun New" w:eastAsia="Times New Roman" w:hAnsi="TH Sarabun New" w:cs="TH Sarabun New"/>
          <w:sz w:val="32"/>
          <w:szCs w:val="32"/>
          <w:lang w:val="en-GB"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เป็น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</w:rPr>
        <w:t>“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หน่วยงานวิ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ส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าหกิจ</w:t>
      </w:r>
      <w:r>
        <w:rPr>
          <w:rFonts w:ascii="TH Sarabun New" w:eastAsia="Times New Roman" w:hAnsi="TH Sarabun New" w:cs="TH Sarabun New"/>
          <w:sz w:val="32"/>
          <w:szCs w:val="32"/>
          <w:lang w:val="en-GB"/>
        </w:rPr>
        <w:t>”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ประเภท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</w:rPr>
        <w:t>“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การวิจัยและการถ่ายทอ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เท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ค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โนโลยี และสนับสนุนการวิจัย</w:t>
      </w:r>
      <w:r>
        <w:rPr>
          <w:rFonts w:ascii="TH Sarabun New" w:eastAsia="Times New Roman" w:hAnsi="TH Sarabun New" w:cs="TH Sarabun New"/>
          <w:sz w:val="32"/>
          <w:szCs w:val="32"/>
        </w:rPr>
        <w:t>”</w:t>
      </w:r>
      <w:r w:rsidRPr="00B45370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สังกัดสำนักงานอธิการบดี</w:t>
      </w:r>
    </w:p>
    <w:p w:rsidR="00017027" w:rsidRDefault="00B45370" w:rsidP="008A0193">
      <w:pPr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ให้สถาบันวิจัยทรัพยากรน้ำใต้ดินตามประกาศสภามหาวิทยาลัยขอนแก่น (ฉบับที่ ๒/๒๕๕๘)</w:t>
      </w:r>
      <w:r w:rsidR="008A019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เรื่อง จัดตั้งสถาบันวิจัยทรัพยากรน้ำใต้ดิ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น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เป็นสถาบันทรัพยากรน้ำใต้ดินตามประกา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ศ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นี้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017027" w:rsidRDefault="00017027" w:rsidP="00B4537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017027" w:rsidRPr="005F70E6" w:rsidRDefault="00B45370" w:rsidP="005F70E6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lang w:val="en-GB"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ประกาศ ณ วันที่ ๑</w:t>
      </w:r>
      <w:r w:rsidR="00017027">
        <w:rPr>
          <w:rFonts w:ascii="TH Sarabun New" w:eastAsia="Times New Roman" w:hAnsi="TH Sarabun New" w:cs="TH Sarabun New" w:hint="cs"/>
          <w:sz w:val="32"/>
          <w:szCs w:val="32"/>
          <w:cs/>
        </w:rPr>
        <w:t>๖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 xml:space="preserve"> กันยายน พ ศ. ๒๕๖๒</w:t>
      </w:r>
    </w:p>
    <w:p w:rsidR="00BB10CE" w:rsidRDefault="005F70E6" w:rsidP="00017027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  <w:lang w:val="en-GB"/>
        </w:rPr>
        <w:drawing>
          <wp:inline distT="0" distB="0" distL="0" distR="0" wp14:anchorId="042AE97E" wp14:editId="7D4C3A3F">
            <wp:extent cx="1729738" cy="571500"/>
            <wp:effectExtent l="0" t="0" r="444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8"/>
                    <a:stretch/>
                  </pic:blipFill>
                  <pic:spPr bwMode="auto">
                    <a:xfrm>
                      <a:off x="0" y="0"/>
                      <a:ext cx="1729889" cy="5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370" w:rsidRPr="00B45370" w:rsidRDefault="00B45370" w:rsidP="00017027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B45370">
        <w:rPr>
          <w:rFonts w:ascii="TH Sarabun New" w:eastAsia="Times New Roman" w:hAnsi="TH Sarabun New" w:cs="TH Sarabun New"/>
          <w:sz w:val="32"/>
          <w:szCs w:val="32"/>
        </w:rPr>
        <w:t>(</w:t>
      </w: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ผู้ช่วยศาสตราจารย์ธรา ธรรมโรจน์)</w:t>
      </w:r>
    </w:p>
    <w:p w:rsidR="00B45370" w:rsidRPr="00B45370" w:rsidRDefault="00B45370" w:rsidP="00017027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B45370">
        <w:rPr>
          <w:rFonts w:ascii="TH Sarabun New" w:eastAsia="Times New Roman" w:hAnsi="TH Sarabun New" w:cs="TH Sarabun New"/>
          <w:sz w:val="32"/>
          <w:szCs w:val="32"/>
          <w:cs/>
        </w:rPr>
        <w:t>รักษาการแทนอธิการบดีมหาวิทยาลัยขอนแก่น</w:t>
      </w:r>
    </w:p>
    <w:sectPr w:rsidR="00B45370" w:rsidRPr="00B45370" w:rsidSect="00BB10C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70"/>
    <w:rsid w:val="00017027"/>
    <w:rsid w:val="00086C07"/>
    <w:rsid w:val="005F70E6"/>
    <w:rsid w:val="0062336F"/>
    <w:rsid w:val="008A0193"/>
    <w:rsid w:val="00B45370"/>
    <w:rsid w:val="00BB10CE"/>
    <w:rsid w:val="00E35988"/>
    <w:rsid w:val="00F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3AE2"/>
  <w15:chartTrackingRefBased/>
  <w15:docId w15:val="{F6330F89-B5FD-418D-81B0-7D4BCA06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2021-08-02T08:11:00Z</dcterms:created>
  <dcterms:modified xsi:type="dcterms:W3CDTF">2021-08-02T08:56:00Z</dcterms:modified>
</cp:coreProperties>
</file>